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57A0" w:rsidRPr="00245233" w:rsidTr="002F57A0">
        <w:trPr>
          <w:trHeight w:val="3260"/>
        </w:trPr>
        <w:tc>
          <w:tcPr>
            <w:tcW w:w="4785" w:type="dxa"/>
          </w:tcPr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  <w:r w:rsidRPr="00245233">
              <w:rPr>
                <w:color w:val="0F243E" w:themeColor="text2" w:themeShade="80"/>
                <w:sz w:val="32"/>
              </w:rPr>
              <w:t>17 октября 2019 в 10:30 на территории</w:t>
            </w:r>
            <w:r w:rsidR="00245233">
              <w:rPr>
                <w:color w:val="0F243E" w:themeColor="text2" w:themeShade="80"/>
                <w:sz w:val="32"/>
              </w:rPr>
              <w:t> </w:t>
            </w:r>
            <w:r w:rsidRPr="00245233">
              <w:rPr>
                <w:color w:val="0F243E" w:themeColor="text2" w:themeShade="80"/>
                <w:sz w:val="32"/>
              </w:rPr>
              <w:t>ул</w:t>
            </w:r>
            <w:r w:rsidR="00245233">
              <w:rPr>
                <w:color w:val="0F243E" w:themeColor="text2" w:themeShade="80"/>
                <w:sz w:val="32"/>
              </w:rPr>
              <w:t>. Ленина, </w:t>
            </w:r>
            <w:r w:rsidRPr="00245233">
              <w:rPr>
                <w:color w:val="0F243E" w:themeColor="text2" w:themeShade="80"/>
                <w:sz w:val="32"/>
              </w:rPr>
              <w:t xml:space="preserve">46 учащиеся гимназии №54 </w:t>
            </w:r>
          </w:p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  <w:r w:rsidRPr="00245233">
              <w:rPr>
                <w:color w:val="0F243E" w:themeColor="text2" w:themeShade="80"/>
                <w:sz w:val="32"/>
              </w:rPr>
              <w:t>г. Краснодар</w:t>
            </w:r>
            <w:r w:rsidR="00245233">
              <w:rPr>
                <w:color w:val="0F243E" w:themeColor="text2" w:themeShade="80"/>
                <w:sz w:val="32"/>
              </w:rPr>
              <w:t xml:space="preserve"> в рамках краевой инновационной </w:t>
            </w:r>
            <w:r w:rsidRPr="00245233">
              <w:rPr>
                <w:color w:val="0F243E" w:themeColor="text2" w:themeShade="80"/>
                <w:sz w:val="32"/>
              </w:rPr>
              <w:t xml:space="preserve">площадки «Профориентация на успех!» </w:t>
            </w:r>
          </w:p>
        </w:tc>
        <w:tc>
          <w:tcPr>
            <w:tcW w:w="4786" w:type="dxa"/>
          </w:tcPr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</w:p>
        </w:tc>
      </w:tr>
      <w:tr w:rsidR="002F57A0" w:rsidRPr="00245233" w:rsidTr="002F57A0">
        <w:trPr>
          <w:trHeight w:val="1984"/>
        </w:trPr>
        <w:tc>
          <w:tcPr>
            <w:tcW w:w="4785" w:type="dxa"/>
          </w:tcPr>
          <w:p w:rsidR="002F57A0" w:rsidRPr="00245233" w:rsidRDefault="00245233" w:rsidP="00245233">
            <w:pPr>
              <w:jc w:val="both"/>
              <w:rPr>
                <w:color w:val="0F243E" w:themeColor="text2" w:themeShade="80"/>
                <w:sz w:val="32"/>
              </w:rPr>
            </w:pPr>
            <w:r>
              <w:rPr>
                <w:noProof/>
                <w:color w:val="0F243E" w:themeColor="text2" w:themeShade="80"/>
                <w:sz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150197</wp:posOffset>
                  </wp:positionH>
                  <wp:positionV relativeFrom="paragraph">
                    <wp:posOffset>45885</wp:posOffset>
                  </wp:positionV>
                  <wp:extent cx="2308514" cy="3075709"/>
                  <wp:effectExtent l="19050" t="0" r="0" b="0"/>
                  <wp:wrapNone/>
                  <wp:docPr id="6" name="Рисунок 4" descr="C:\Users\777\Desktop\Профоринтация на успех\Фото КИП\YJCZ2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Профоринтация на успех\Фото КИП\YJCZ2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514" cy="3075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2F57A0" w:rsidRPr="00245233" w:rsidRDefault="00245233" w:rsidP="00245233">
            <w:pPr>
              <w:jc w:val="both"/>
              <w:rPr>
                <w:sz w:val="28"/>
              </w:rPr>
            </w:pPr>
            <w:r>
              <w:rPr>
                <w:color w:val="0F243E" w:themeColor="text2" w:themeShade="80"/>
                <w:sz w:val="32"/>
              </w:rPr>
              <w:t>были проведены мастер-классы и экскурсия в </w:t>
            </w:r>
            <w:r w:rsidR="002F57A0" w:rsidRPr="00245233">
              <w:rPr>
                <w:color w:val="0F243E" w:themeColor="text2" w:themeShade="80"/>
                <w:sz w:val="32"/>
              </w:rPr>
              <w:t xml:space="preserve">рамках проведения конкурсной недели, посвященной международному Дню повара, </w:t>
            </w:r>
            <w:r>
              <w:rPr>
                <w:color w:val="0F243E" w:themeColor="text2" w:themeShade="80"/>
                <w:sz w:val="32"/>
              </w:rPr>
              <w:t>по компетенциям: «Кондитерское дело» и «Поварское дело» обучающимися гр. 16.233</w:t>
            </w:r>
            <w:proofErr w:type="gramStart"/>
            <w:r>
              <w:rPr>
                <w:color w:val="0F243E" w:themeColor="text2" w:themeShade="80"/>
                <w:sz w:val="32"/>
              </w:rPr>
              <w:t>Т</w:t>
            </w:r>
            <w:proofErr w:type="gramEnd"/>
            <w:r>
              <w:rPr>
                <w:color w:val="0F243E" w:themeColor="text2" w:themeShade="80"/>
                <w:sz w:val="32"/>
              </w:rPr>
              <w:t>  – Степанян А., гр. </w:t>
            </w:r>
            <w:r w:rsidR="002F57A0" w:rsidRPr="00245233">
              <w:rPr>
                <w:color w:val="0F243E" w:themeColor="text2" w:themeShade="80"/>
                <w:sz w:val="32"/>
              </w:rPr>
              <w:t xml:space="preserve">16.233Т  – </w:t>
            </w:r>
            <w:proofErr w:type="spellStart"/>
            <w:r w:rsidR="002F57A0" w:rsidRPr="00245233">
              <w:rPr>
                <w:color w:val="0F243E" w:themeColor="text2" w:themeShade="80"/>
                <w:sz w:val="32"/>
              </w:rPr>
              <w:t>Голубниченко</w:t>
            </w:r>
            <w:proofErr w:type="spellEnd"/>
            <w:r w:rsidR="002F57A0" w:rsidRPr="00245233">
              <w:rPr>
                <w:color w:val="0F243E" w:themeColor="text2" w:themeShade="80"/>
                <w:sz w:val="32"/>
              </w:rPr>
              <w:t xml:space="preserve"> П.,</w:t>
            </w:r>
          </w:p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</w:p>
        </w:tc>
      </w:tr>
      <w:tr w:rsidR="00245233" w:rsidRPr="00245233" w:rsidTr="002F57A0">
        <w:trPr>
          <w:trHeight w:val="1984"/>
        </w:trPr>
        <w:tc>
          <w:tcPr>
            <w:tcW w:w="4785" w:type="dxa"/>
          </w:tcPr>
          <w:p w:rsidR="00245233" w:rsidRDefault="00245233" w:rsidP="00245233">
            <w:pPr>
              <w:jc w:val="both"/>
              <w:rPr>
                <w:noProof/>
                <w:color w:val="0F243E" w:themeColor="text2" w:themeShade="80"/>
                <w:sz w:val="32"/>
                <w:lang w:eastAsia="ru-RU"/>
              </w:rPr>
            </w:pPr>
          </w:p>
          <w:p w:rsidR="00245233" w:rsidRDefault="00245233" w:rsidP="00245233">
            <w:pPr>
              <w:jc w:val="both"/>
              <w:rPr>
                <w:noProof/>
                <w:color w:val="0F243E" w:themeColor="text2" w:themeShade="80"/>
                <w:sz w:val="32"/>
                <w:lang w:eastAsia="ru-RU"/>
              </w:rPr>
            </w:pPr>
          </w:p>
          <w:p w:rsidR="00245233" w:rsidRDefault="00245233" w:rsidP="00245233">
            <w:pPr>
              <w:jc w:val="both"/>
              <w:rPr>
                <w:noProof/>
                <w:color w:val="0F243E" w:themeColor="text2" w:themeShade="80"/>
                <w:sz w:val="32"/>
                <w:lang w:eastAsia="ru-RU"/>
              </w:rPr>
            </w:pPr>
          </w:p>
          <w:p w:rsidR="00245233" w:rsidRDefault="00245233" w:rsidP="00245233">
            <w:pPr>
              <w:jc w:val="both"/>
              <w:rPr>
                <w:noProof/>
                <w:color w:val="0F243E" w:themeColor="text2" w:themeShade="80"/>
                <w:sz w:val="32"/>
                <w:lang w:eastAsia="ru-RU"/>
              </w:rPr>
            </w:pPr>
          </w:p>
        </w:tc>
        <w:tc>
          <w:tcPr>
            <w:tcW w:w="4786" w:type="dxa"/>
          </w:tcPr>
          <w:p w:rsidR="00245233" w:rsidRDefault="00245233" w:rsidP="00245233">
            <w:pPr>
              <w:jc w:val="both"/>
              <w:rPr>
                <w:color w:val="0F243E" w:themeColor="text2" w:themeShade="80"/>
                <w:sz w:val="32"/>
              </w:rPr>
            </w:pPr>
            <w:r>
              <w:rPr>
                <w:noProof/>
                <w:color w:val="0F243E" w:themeColor="text2" w:themeShade="80"/>
                <w:sz w:val="32"/>
                <w:lang w:eastAsia="ru-RU"/>
              </w:rPr>
              <w:pict>
                <v:rect id="_x0000_s1026" style="position:absolute;left:0;text-align:left;margin-left:146.05pt;margin-top:59.8pt;width:73.85pt;height:261.95pt;z-index:251661312;mso-position-horizontal-relative:text;mso-position-vertical-relative:text" strokecolor="white [3212]"/>
              </w:pict>
            </w:r>
          </w:p>
        </w:tc>
      </w:tr>
      <w:tr w:rsidR="002F57A0" w:rsidRPr="00245233" w:rsidTr="002F57A0">
        <w:tc>
          <w:tcPr>
            <w:tcW w:w="4785" w:type="dxa"/>
          </w:tcPr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</w:p>
        </w:tc>
        <w:tc>
          <w:tcPr>
            <w:tcW w:w="4786" w:type="dxa"/>
          </w:tcPr>
          <w:p w:rsidR="002F57A0" w:rsidRPr="00245233" w:rsidRDefault="002F57A0" w:rsidP="00245233">
            <w:pPr>
              <w:jc w:val="both"/>
              <w:rPr>
                <w:color w:val="0F243E" w:themeColor="text2" w:themeShade="80"/>
                <w:sz w:val="32"/>
              </w:rPr>
            </w:pPr>
          </w:p>
        </w:tc>
      </w:tr>
    </w:tbl>
    <w:p w:rsidR="003152EB" w:rsidRPr="00245233" w:rsidRDefault="00245233" w:rsidP="00245233">
      <w:pPr>
        <w:jc w:val="both"/>
        <w:rPr>
          <w:sz w:val="28"/>
        </w:rPr>
      </w:pPr>
      <w:bookmarkStart w:id="0" w:name="_GoBack"/>
      <w:bookmarkEnd w:id="0"/>
      <w:r>
        <w:rPr>
          <w:noProof/>
          <w:color w:val="0F243E" w:themeColor="text2" w:themeShade="80"/>
          <w:sz w:val="32"/>
          <w:lang w:eastAsia="ru-RU"/>
        </w:rPr>
        <w:pict>
          <v:rect id="_x0000_s1027" style="position:absolute;left:0;text-align:left;margin-left:-35.65pt;margin-top:468.5pt;width:73.85pt;height:261.95pt;z-index:251662336;mso-position-horizontal-relative:text;mso-position-vertical-relative:text" strokecolor="white [3212]"/>
        </w:pict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-384191</wp:posOffset>
            </wp:positionH>
            <wp:positionV relativeFrom="paragraph">
              <wp:posOffset>6001345</wp:posOffset>
            </wp:positionV>
            <wp:extent cx="6215495" cy="3218213"/>
            <wp:effectExtent l="19050" t="0" r="0" b="0"/>
            <wp:wrapNone/>
            <wp:docPr id="8" name="Рисунок 6" descr="C:\Users\777\Desktop\Профоринтация на успех\Фото КИП\XMPO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Профоринтация на успех\Фото КИП\XMPO1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95" cy="32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3499039</wp:posOffset>
            </wp:positionH>
            <wp:positionV relativeFrom="paragraph">
              <wp:posOffset>-292578</wp:posOffset>
            </wp:positionV>
            <wp:extent cx="2118509" cy="2790701"/>
            <wp:effectExtent l="19050" t="0" r="0" b="0"/>
            <wp:wrapNone/>
            <wp:docPr id="7" name="Рисунок 5" descr="C:\Users\777\Desktop\Профоринтация на успех\Фото КИП\YCTK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Профоринтация на успех\Фото КИП\YCTK5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9" cy="27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52EB" w:rsidRPr="00245233" w:rsidSect="002F57A0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BBF"/>
    <w:rsid w:val="00141BBF"/>
    <w:rsid w:val="00245233"/>
    <w:rsid w:val="002F57A0"/>
    <w:rsid w:val="003152EB"/>
    <w:rsid w:val="00B9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2019-12-11T12:28:00Z</dcterms:created>
  <dcterms:modified xsi:type="dcterms:W3CDTF">2019-12-12T06:12:00Z</dcterms:modified>
</cp:coreProperties>
</file>